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28" w:rsidRDefault="002430AE">
      <w:r>
        <w:rPr>
          <w:noProof/>
          <w:lang w:eastAsia="it-IT"/>
        </w:rPr>
        <w:drawing>
          <wp:inline distT="0" distB="0" distL="0" distR="0">
            <wp:extent cx="9072245" cy="5318876"/>
            <wp:effectExtent l="19050" t="0" r="0" b="0"/>
            <wp:docPr id="2" name="Immagine 1" descr="Z:\CARTINE VCO 3\OASI E ACS\OASI CALA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ARTINE VCO 3\OASI E ACS\OASI CALAS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31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29C" w:rsidRDefault="0012029C" w:rsidP="0012029C">
      <w:pPr>
        <w:pStyle w:val="Corpodeltesto"/>
      </w:pPr>
      <w:r w:rsidRPr="000253A5">
        <w:rPr>
          <w:color w:val="FF0000"/>
        </w:rPr>
        <w:t xml:space="preserve">OASI  </w:t>
      </w:r>
      <w:proofErr w:type="spellStart"/>
      <w:r>
        <w:rPr>
          <w:color w:val="FF0000"/>
        </w:rPr>
        <w:t>N°</w:t>
      </w:r>
      <w:proofErr w:type="spellEnd"/>
      <w:r>
        <w:rPr>
          <w:color w:val="FF0000"/>
        </w:rPr>
        <w:t xml:space="preserve"> 4</w:t>
      </w:r>
      <w:r w:rsidRPr="000253A5">
        <w:rPr>
          <w:color w:val="FF0000"/>
        </w:rPr>
        <w:t xml:space="preserve"> CALASCA</w:t>
      </w:r>
      <w:r>
        <w:t xml:space="preserve"> ettari effettivi 480</w:t>
      </w:r>
      <w:r w:rsidRPr="000253A5">
        <w:t xml:space="preserve"> </w:t>
      </w:r>
      <w:r>
        <w:t xml:space="preserve">con i seguenti confini: Dalla Bocchetta di </w:t>
      </w:r>
      <w:proofErr w:type="spellStart"/>
      <w:r>
        <w:t>Salarioli</w:t>
      </w:r>
      <w:proofErr w:type="spellEnd"/>
      <w:r>
        <w:t xml:space="preserve"> si segue lo spartiacque fino alle </w:t>
      </w:r>
      <w:proofErr w:type="spellStart"/>
      <w:r>
        <w:t>cascinette</w:t>
      </w:r>
      <w:proofErr w:type="spellEnd"/>
      <w:r>
        <w:t xml:space="preserve"> dette </w:t>
      </w:r>
      <w:proofErr w:type="spellStart"/>
      <w:r>
        <w:t>Aloro</w:t>
      </w:r>
      <w:proofErr w:type="spellEnd"/>
      <w:r>
        <w:t xml:space="preserve"> a quota 1570, si scende lungo il sentiero fino alla Frazione Olino e poi lungo la strada si raggiunge </w:t>
      </w:r>
      <w:smartTag w:uri="urn:schemas-microsoft-com:office:smarttags" w:element="PersonName">
        <w:smartTagPr>
          <w:attr w:name="ProductID" w:val="la S.S."/>
        </w:smartTagPr>
        <w:r>
          <w:t>la S.S.</w:t>
        </w:r>
      </w:smartTag>
      <w:r>
        <w:t xml:space="preserve"> 549, quindi seguendo questa strada si raggiunge </w:t>
      </w:r>
      <w:smartTag w:uri="urn:schemas-microsoft-com:office:smarttags" w:element="PersonName">
        <w:smartTagPr>
          <w:attr w:name="ProductID" w:val="la Localit￠ Gurva"/>
        </w:smartTagPr>
        <w:r>
          <w:t xml:space="preserve">la Località </w:t>
        </w:r>
        <w:proofErr w:type="spellStart"/>
        <w:r>
          <w:t>Gurva</w:t>
        </w:r>
      </w:smartTag>
      <w:proofErr w:type="spellEnd"/>
      <w:r>
        <w:t xml:space="preserve">, da qui lungo </w:t>
      </w:r>
      <w:smartTag w:uri="urn:schemas-microsoft-com:office:smarttags" w:element="PersonName">
        <w:smartTagPr>
          <w:attr w:name="ProductID" w:val="la strada Provinciale"/>
        </w:smartTagPr>
        <w:r>
          <w:t>la strada Provinciale</w:t>
        </w:r>
      </w:smartTag>
      <w:r>
        <w:t xml:space="preserve"> fino alla Frazione </w:t>
      </w:r>
      <w:proofErr w:type="spellStart"/>
      <w:r>
        <w:t>Vigino</w:t>
      </w:r>
      <w:proofErr w:type="spellEnd"/>
      <w:r>
        <w:t xml:space="preserve">, quindi si sale </w:t>
      </w:r>
      <w:smartTag w:uri="urn:schemas-microsoft-com:office:smarttags" w:element="PersonName">
        <w:smartTagPr>
          <w:attr w:name="ProductID" w:val="la Valle"/>
        </w:smartTagPr>
        <w:r>
          <w:t>la Valle</w:t>
        </w:r>
      </w:smartTag>
      <w:r>
        <w:t xml:space="preserve"> di </w:t>
      </w:r>
      <w:proofErr w:type="spellStart"/>
      <w:r>
        <w:t>Vigino</w:t>
      </w:r>
      <w:proofErr w:type="spellEnd"/>
      <w:r>
        <w:t xml:space="preserve"> fino a quota 1054 raggiungendo l’Alpe </w:t>
      </w:r>
      <w:proofErr w:type="spellStart"/>
      <w:r>
        <w:t>Giocola</w:t>
      </w:r>
      <w:proofErr w:type="spellEnd"/>
      <w:r>
        <w:t xml:space="preserve">, si prosegue lungo il sentiero fino all’Alpe </w:t>
      </w:r>
      <w:proofErr w:type="spellStart"/>
      <w:r>
        <w:t>Quaggiui</w:t>
      </w:r>
      <w:proofErr w:type="spellEnd"/>
      <w:r>
        <w:t xml:space="preserve">, da qui seguendo il sentiero si arriva fino al Torrente </w:t>
      </w:r>
      <w:proofErr w:type="spellStart"/>
      <w:r>
        <w:t>Antrogna</w:t>
      </w:r>
      <w:proofErr w:type="spellEnd"/>
      <w:r>
        <w:t xml:space="preserve"> quota 1021, quindi si sale la valle per il </w:t>
      </w:r>
      <w:proofErr w:type="spellStart"/>
      <w:r>
        <w:t>Crotto</w:t>
      </w:r>
      <w:proofErr w:type="spellEnd"/>
      <w:r>
        <w:t xml:space="preserve"> del Sasso fino ad incrociare il sentiero che dall’Alpe Piana porta alla Bocchetta di </w:t>
      </w:r>
      <w:proofErr w:type="spellStart"/>
      <w:r>
        <w:t>Salarioli</w:t>
      </w:r>
      <w:proofErr w:type="spellEnd"/>
      <w:r>
        <w:t>.</w:t>
      </w:r>
    </w:p>
    <w:p w:rsidR="0012029C" w:rsidRDefault="0012029C"/>
    <w:sectPr w:rsidR="0012029C" w:rsidSect="0012029C">
      <w:pgSz w:w="16838" w:h="11906" w:orient="landscape"/>
      <w:pgMar w:top="426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3524"/>
    <w:multiLevelType w:val="hybridMultilevel"/>
    <w:tmpl w:val="7FB0FF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1324F"/>
    <w:rsid w:val="0012029C"/>
    <w:rsid w:val="002430AE"/>
    <w:rsid w:val="007D1728"/>
    <w:rsid w:val="0081324F"/>
    <w:rsid w:val="00DF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7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24F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1202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12029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2011-03-22T15:19:00Z</dcterms:created>
  <dcterms:modified xsi:type="dcterms:W3CDTF">2011-03-22T16:24:00Z</dcterms:modified>
</cp:coreProperties>
</file>